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</w:p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060B81" w:rsidRPr="00060B81" w:rsidRDefault="00060B81" w:rsidP="00060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B81" w:rsidRPr="00060B81" w:rsidRDefault="00F57F99" w:rsidP="00060B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</w:t>
      </w:r>
      <w:r w:rsidR="00060B81">
        <w:rPr>
          <w:rFonts w:ascii="Times New Roman" w:hAnsi="Times New Roman" w:cs="Times New Roman"/>
          <w:b/>
          <w:sz w:val="28"/>
          <w:szCs w:val="28"/>
        </w:rPr>
        <w:t xml:space="preserve">1.08.2016        </w:t>
      </w:r>
      <w:r w:rsidR="00060B81" w:rsidRPr="00060B81">
        <w:rPr>
          <w:rFonts w:ascii="Times New Roman" w:hAnsi="Times New Roman" w:cs="Times New Roman"/>
          <w:b/>
          <w:sz w:val="28"/>
          <w:szCs w:val="28"/>
        </w:rPr>
        <w:t>№</w:t>
      </w:r>
      <w:r w:rsidR="00060B81">
        <w:rPr>
          <w:rFonts w:ascii="Times New Roman" w:hAnsi="Times New Roman" w:cs="Times New Roman"/>
          <w:b/>
          <w:sz w:val="28"/>
          <w:szCs w:val="28"/>
        </w:rPr>
        <w:t xml:space="preserve"> 37-п</w:t>
      </w:r>
    </w:p>
    <w:p w:rsidR="00060B81" w:rsidRPr="00060B81" w:rsidRDefault="00060B81" w:rsidP="00060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B81" w:rsidRPr="00060B81" w:rsidRDefault="00060B81" w:rsidP="00060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D47" w:rsidRPr="00F94FFE" w:rsidRDefault="00092D47" w:rsidP="00F94FFE">
      <w:pPr>
        <w:spacing w:after="0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092D47" w:rsidRPr="00F94FFE" w:rsidRDefault="007F1636" w:rsidP="00F94F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 w:rsidR="00092D47" w:rsidRPr="00F94FF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="00092D47" w:rsidRPr="00F94FFE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092D47" w:rsidRPr="00F94FFE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 w:rsidRPr="00F94FFE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«Противодействие </w:t>
      </w:r>
    </w:p>
    <w:p w:rsidR="00092D47" w:rsidRPr="00F94FFE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коррупции в администрации </w:t>
      </w:r>
    </w:p>
    <w:p w:rsidR="00092D47" w:rsidRPr="00F94FFE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Пинеровского муниципального образования </w:t>
      </w:r>
    </w:p>
    <w:p w:rsidR="00092D47" w:rsidRPr="00F94FFE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на 2016 – 2017 годы»</w:t>
      </w:r>
    </w:p>
    <w:p w:rsid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D47" w:rsidRPr="00F94FF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92D47" w:rsidRPr="00F94FFE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</w:t>
      </w:r>
      <w:r w:rsidR="00092D47" w:rsidRPr="00F94FF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Федерального закона от 25 декабря 2008 г. № 273-ФЗ «О противодействии коррупции»; Указ Президента РФ от 13 апреля 2010 г. № 460 «О Национальной стратегии противодействия коррупции и Национальном плане противодействия коррупции на 2010-2011 годы»; Указ Президента Российской Федерации от 13 марта 2012 г. № 297 «О Национальном плане противодействия коррупции на 2012-2013 годы</w:t>
      </w:r>
      <w:proofErr w:type="gramStart"/>
      <w:r w:rsidR="00092D47" w:rsidRPr="00F94FF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"У</w:t>
      </w:r>
      <w:proofErr w:type="gramEnd"/>
      <w:r w:rsidR="00092D47" w:rsidRPr="00F94FF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каз Президента Российской Федерации от 11 апреля 2014 г. № 226 «О Национальном плане противодействия коррупции на 2014-2015 годы"    и внесении изменений в некоторые акты Президента Российской Федерации по вопросам противодействия коррупции»,</w:t>
      </w:r>
      <w:r w:rsidR="00092D47" w:rsidRPr="00F94FFE">
        <w:rPr>
          <w:rFonts w:ascii="Times New Roman" w:hAnsi="Times New Roman" w:cs="Times New Roman"/>
          <w:sz w:val="28"/>
          <w:szCs w:val="28"/>
        </w:rPr>
        <w:t xml:space="preserve"> Указ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 ред. от 22.12.2015),  </w:t>
      </w:r>
      <w:r w:rsidR="00092D47" w:rsidRPr="00F94FF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Устава Пинеровского муниципального образования</w:t>
      </w:r>
      <w:r w:rsidRPr="00F94FF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, администрация Пинеровского муниципального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образовании</w:t>
      </w:r>
    </w:p>
    <w:p w:rsid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             </w:t>
      </w:r>
      <w:proofErr w:type="gramStart"/>
      <w:r w:rsidRPr="00F94FFE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П</w:t>
      </w:r>
      <w:proofErr w:type="gramEnd"/>
      <w:r w:rsidRPr="00F94FFE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 xml:space="preserve"> О С Т А Н О В Л Я Е Т </w:t>
      </w:r>
      <w:r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:</w:t>
      </w:r>
    </w:p>
    <w:p w:rsid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1. Утвердить муниципальную программу</w:t>
      </w:r>
      <w:proofErr w:type="gramStart"/>
      <w:r w:rsidRPr="00F94FFE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>«П</w:t>
      </w:r>
      <w:proofErr w:type="gramEnd"/>
      <w:r w:rsidRPr="00F94FFE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>ротиводействие коррупции в администрации Пинеровского муниципального образования  на 2016 – 2017 годы»</w:t>
      </w: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F94FFE">
        <w:rPr>
          <w:rFonts w:ascii="Times New Roman" w:hAnsi="Times New Roman" w:cs="Times New Roman"/>
          <w:sz w:val="28"/>
          <w:szCs w:val="28"/>
        </w:rPr>
        <w:t>2. Настоящее постановление подлежит  обнародованию</w:t>
      </w: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4F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94FF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F94FFE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</w:t>
      </w:r>
    </w:p>
    <w:p w:rsid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FFE">
        <w:rPr>
          <w:rFonts w:ascii="Times New Roman" w:hAnsi="Times New Roman" w:cs="Times New Roman"/>
          <w:b/>
          <w:sz w:val="28"/>
          <w:szCs w:val="28"/>
        </w:rPr>
        <w:t>Глава  администрации Пинеровского</w:t>
      </w: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 w:rsidRPr="00F94FFE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В.А. Копытин</w:t>
      </w: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 xml:space="preserve">  </w:t>
      </w:r>
    </w:p>
    <w:p w:rsidR="007F1636" w:rsidRPr="00F94FFE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Pr="00092D47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092D47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092D47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C5AB0" w:rsidRP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                 </w:t>
      </w:r>
      <w:r w:rsidR="007C5AB0" w:rsidRPr="007F1636">
        <w:rPr>
          <w:rFonts w:ascii="Times New Roman" w:eastAsia="Times New Roman" w:hAnsi="Times New Roman" w:cs="Times New Roman"/>
          <w:b/>
          <w:bCs/>
          <w:color w:val="202121"/>
          <w:sz w:val="40"/>
          <w:szCs w:val="40"/>
          <w:lang w:eastAsia="ru-RU"/>
        </w:rPr>
        <w:t>Муниципальная  программа</w:t>
      </w:r>
    </w:p>
    <w:p w:rsidR="007C5AB0" w:rsidRPr="007F1636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32"/>
          <w:szCs w:val="32"/>
          <w:lang w:eastAsia="ru-RU"/>
        </w:rPr>
      </w:pPr>
      <w:r w:rsidRP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>«Противодействие коррупции в</w:t>
      </w:r>
      <w:r w:rsid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администрации</w:t>
      </w:r>
      <w:r w:rsidRP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Пинеровского муниципаль</w:t>
      </w:r>
      <w:r w:rsidR="00F6336A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>ного образования  на 2016 – 2017</w:t>
      </w:r>
      <w:r w:rsidRP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годы»</w:t>
      </w:r>
    </w:p>
    <w:p w:rsidR="007F1636" w:rsidRP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32"/>
          <w:szCs w:val="32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092D47" w:rsidRDefault="00092D47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94FFE" w:rsidRDefault="00F94FFE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94FFE" w:rsidRDefault="00F94FFE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94FFE" w:rsidRDefault="00F94FFE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94FFE" w:rsidRDefault="00F94FFE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C5AB0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 xml:space="preserve">                                               </w:t>
      </w:r>
      <w:r w:rsidR="007C5AB0" w:rsidRPr="007F1636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Паспорт</w:t>
      </w:r>
      <w:r w:rsidR="007C5AB0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7C5AB0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муниципальной  программы «Противодействие коррупции в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администрации Пинеровского</w:t>
      </w:r>
      <w:r w:rsidR="007C5AB0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</w:t>
      </w:r>
      <w:r w:rsidR="00F6336A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ного образования  на 2016 – 2017</w:t>
      </w:r>
      <w:r w:rsidR="007C5AB0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годы» 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Наименование программы: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Муниципальная  программа  «Противодействие коррупции в</w:t>
      </w:r>
      <w:r w:rsidR="007F1636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Пинеровского муниципаль</w:t>
      </w:r>
      <w:r w:rsidR="00F6336A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ного образования  на 2016 – 2017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годы» (далее – Программа).</w:t>
      </w:r>
    </w:p>
    <w:p w:rsidR="003307ED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Основания для разработчика программы: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программа разработана в соответствии  Федерального закона от 25 декабря 2008 г. № 273-ФЗ «О противодействии коррупции»; Указ Президента РФ от 13 апреля 2010 г. № 460 «О Национальной стратегии противодействия коррупции и Национальном плане противодействия коррупции на 2010-2011 годы»; Указ Президента Российской Федерации от 13 марта 2012 г. № 297 «О Национальном плане противодействия коррупции на 2012-2013 годы</w:t>
      </w: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"У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каз Президента Российской Федерации от 11 апреля 2014 г. № 226 «О Национальном плане противодействия коррупции на 2014-2015 годы"    и внесении изменений в некоторые акты Президента Российской Федерации по вопросам противодействия коррупции», 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Устава Пинеровского муниципального образования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администрац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ия Пинеровского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ного образования 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Срок реализации:</w:t>
      </w:r>
      <w:r w:rsidR="00F6336A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2016 - 2017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годы.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Основные цели и задачи: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 противодействие и устранение причин, порождающих коррупцию и способствующих ее проявлению, вовлечение гражданского общества в реализацию </w:t>
      </w:r>
      <w:proofErr w:type="spell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политики, </w:t>
      </w:r>
      <w:proofErr w:type="spell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антикоррупционное</w:t>
      </w:r>
      <w:proofErr w:type="spell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образование и пропаганда, пресечение коррупционных правонарушений и привлечение виновных лиц к ответственности.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Перечень основных мероприятий:</w:t>
      </w:r>
    </w:p>
    <w:p w:rsidR="007C5AB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Организационные мероприятия по выполнению программы.</w:t>
      </w:r>
    </w:p>
    <w:p w:rsidR="007C5AB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Нормативно-правовое обеспечение профилактики коррупционных правонарушений.</w:t>
      </w:r>
    </w:p>
    <w:p w:rsidR="007C5AB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Антикоррупционный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мониторинг.</w:t>
      </w:r>
    </w:p>
    <w:p w:rsidR="007C5AB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Антикоррупционное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просвещение.</w:t>
      </w:r>
    </w:p>
    <w:p w:rsidR="007C5AB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Меры противодействия коррупции в сфере предпринимательства.</w:t>
      </w:r>
    </w:p>
    <w:p w:rsidR="007C5AB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прозрачности деятельности органов местного самоуправления, укрепление их связей с гражданским обществом.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lastRenderedPageBreak/>
        <w:t>Исполнители основных мероприятий: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администрация Пинеровского муниципального образования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Ожидаемые результаты: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реализация программы позволит повысить эффективность системы профилактики коррупционных правонарушений, обеспечить нормативное правовое регулирование профилактики коррупционных правонарушений, уменьшить общее число совершенных правонарушений, путем пресечения коррупционных правонарушений и привлечения к ответственности виновных лиц, повысить уровень доверия населения к органам местного самоуправления.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Система организации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исполнением программы: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Ход реализации программы рассматривается на заседаниях межведомственной Комиссии по противодействию коррупции в органах местного самоу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правления Пинеровского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муниципального образования   (далее межведомственная Комиссия).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Финансирование: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местный бюджет.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Цели и задачи программы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: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Целью программы является предупреждение причин и условий, порождающих возможность коррупции, как социально-юридического явления при исполнении органами местного самоуправления муниципальных функций. Настоящая программа является программой организационного обеспечения совместных действий органов местного самоуправления по противодействию коррупции.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Для достижения указанной цели необходимо принятие мер по профилактике коррупции, включающих в себя:</w:t>
      </w:r>
    </w:p>
    <w:p w:rsidR="007C5AB0" w:rsidRDefault="007C5AB0" w:rsidP="007C5A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разработку методики оценки существующего уровня условий для проявления коррупции в органах местного самоуправления при исполнении установленных муниципальных функций и проведение соответствующего мониторинга в течение периода реализации программы;</w:t>
      </w:r>
    </w:p>
    <w:p w:rsidR="007C5AB0" w:rsidRDefault="007C5AB0" w:rsidP="007C5A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предложений по разработке системы мониторинга коррупционных рисков;</w:t>
      </w:r>
    </w:p>
    <w:p w:rsidR="007C5AB0" w:rsidRDefault="007C5AB0" w:rsidP="007C5A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разработку методики, оценки эффективности внутренних систем выявления и профилактики коррупционных рисков в органах местного самоуправления;</w:t>
      </w:r>
    </w:p>
    <w:p w:rsidR="007C5AB0" w:rsidRDefault="007C5AB0" w:rsidP="007C5A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содействие в реализации прав граждан и организаций на доступ к информации о фактах коррупции, а также их свободное освещение в средствах массовой информации.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Система программных мероприятий: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lastRenderedPageBreak/>
        <w:t>Программа основывается на реализации мероприятий по следующим основным направлениям.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2.1. Обеспечение действенных мер по профилактике коррупционных правонарушений в органах местного самоуправления. Создание межведомственной Комиссии по профилактике коррупции в органах местного самоуправления (далее Комиссия или межведомственная Комиссия). Состав Комиссии утверждается постановлением администрации.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2.2. Совершенствование организации деятельности органов местного самоуправления по размещению муниципальных заказов.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целях реализации данного направления в органах местного самоуправления необходимо продолжить работу по оптимизации процедур закупок товаров, работ и услуг для муниципальных нужд. В частности, необходимо реализовать:</w:t>
      </w:r>
    </w:p>
    <w:p w:rsidR="007C5AB0" w:rsidRDefault="007C5AB0" w:rsidP="007C5A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организацию мониторинга за исполнением органов местного самоуправления и их структурными подразделениями (заказчиками) порядка, установленного нормативными правовыми актами;</w:t>
      </w:r>
    </w:p>
    <w:p w:rsidR="007C5AB0" w:rsidRDefault="007C5AB0" w:rsidP="007C5A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меры по недопущению участия в конкурсных, аукционных и котировочных Комиссиях лиц в случаях, если на стороне поставщик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товаров, работ и услуг для муниципальных нужд имеются их близкие родственники.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Разработка методики и порядка проведения мониторинга соблюдения органами местного самоуправления требований Федеральн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ого закона от 05 апреля 2013 г. №4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4-ФЗ «О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контрактной системе в сфере закупок товаров</w:t>
      </w:r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, работ, услуг для обеспечения государственных и муниципальных нужд»</w:t>
      </w:r>
      <w:proofErr w:type="gramStart"/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предусмотрев, в том числе, проведение сопоставительного анализа закупочных и средне рыночных цен на товары, работы и услуги.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2.3. Организация </w:t>
      </w: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проведения правовой экспертизы проектов муниципальных нормативных правовых актов органов местного самоуправления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в целях выявления в них положений, способствующих проявлению коррупции.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В целях реализации данного направления в органах местного самоуправления обеспечить совершенствование механизма </w:t>
      </w:r>
      <w:proofErr w:type="spell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экспертизы проектов муниципальных нормативных правовых актов на стадии разработки и/или согласования указанных актов. Наиболее актуальной представляется </w:t>
      </w:r>
      <w:proofErr w:type="spell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экспертиза в отношении нормативных правовых актов, которые регулируют разрешительные и контрольные полномочия муниципальных служащих, а также порядок и сроки реализации данных полномочий.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lastRenderedPageBreak/>
        <w:t>2.4. Формирование перечня должностей муниципальных служащих органов местного самоуправления, исполнение должностных обязанностей, по которым подвержены риску коррупции, а также перечня коррупционных действий и проявлений в деятельности муниципальных служащих.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целях реализации данного направления необходимо обеспечить утверждение перечня должностей муниципальных служащих, исполнение должностных обязанностей, по которым в наибольшей степени подвержено риску коррупции, а также связано:</w:t>
      </w:r>
    </w:p>
    <w:p w:rsidR="007C5AB0" w:rsidRDefault="007C5AB0" w:rsidP="007C5A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принятием решений о распределении бюджетных средств;</w:t>
      </w:r>
    </w:p>
    <w:p w:rsidR="007C5AB0" w:rsidRDefault="007C5AB0" w:rsidP="007C5A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принятием решений, связанных с осуществлением муниципальных закупок;</w:t>
      </w:r>
    </w:p>
    <w:p w:rsidR="007C5AB0" w:rsidRDefault="007C5AB0" w:rsidP="007C5A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</w:t>
      </w:r>
      <w:r w:rsidR="00FC7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решений по федеральным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программам, федеральным адресным инвестиционным программам, региональным и муниципальным долгосрочным целевым, и другим программам, предусматривающим выделение бюджетных средств;</w:t>
      </w:r>
    </w:p>
    <w:p w:rsidR="007C5AB0" w:rsidRDefault="007C5AB0" w:rsidP="007C5A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принятием решений, связанных с назначением на должности, в наибольшей степени подверженным коррупции;</w:t>
      </w:r>
    </w:p>
    <w:p w:rsidR="007C5AB0" w:rsidRDefault="007C5AB0" w:rsidP="007C5A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осуществлением контрольных мероприятий.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Указанный перечень, определяется решением Комиссии и оформляется пос</w:t>
      </w:r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тановлением администрации муниципального образования</w:t>
      </w:r>
      <w:proofErr w:type="gramStart"/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позволит сконцентрировать меры по противодействию коррупции в отношении должностных лиц, замещающих указанные должности.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2.5. Формирование нетерпимого отношения к проявлениям коррупции со стороны муниципальных служащих.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В целях реализации данного направления в органах местного самоуправления необходимо разработать и внедрить программу этического образования муниципальных служащих в форме семинаров и тренингов. </w:t>
      </w: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Ее основная задача - формирование у муниципальных служащих осознания важности и ответственности муниципальной службы как формы служения обществу и государству, разъяснение муниципальным служащим вопросов административной и уголовной ответственности за коррупционные правонарушения и преступления, основных положений международного и российского законодательства по противодействию коррупции, ситуаций конфликта интересов и механизмов его преодоления, формирование ясного представления о действиях и проявлениях в деятельности муниципальных служащих, рассматриваемых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как коррупционные.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2.6. Внедрение и развитие информационно-коммуникационных технологий в деятельности органов местного самоуправления, позволяющих сократить причины и условия, порождающие коррупцию.</w:t>
      </w:r>
    </w:p>
    <w:p w:rsidR="00FC7744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lastRenderedPageBreak/>
        <w:t>В рамках реализации данного направления в органах местного самоуправления надлежит обеспечить максимальную автоматизацию административно-управленческих процессов с целью сокращения непосредственных контактов муниципальных служащих с гражданами, также работниками организаций, при выполнении отдельных административных действий или административных процедур в рамках осуществления муниципальных функций (система электронного документооборота с распорядителями и получателями бюджетных средств, администраторами доходов бюджета, запись на прием по телефону либо с использованием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электронной почты, прием заявления, принятия решения по заявлению, информирование заявителей об этапах рассмотрения заявлений в сети Интернет и другое).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2.7. Обеспечение доступа граждан и организаций к информации о деятельности органов местного самоуправления.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рамках реализации данного направления необходимо совершенствовать информационную политику органов местного самоуправления, обеспечить разработку и внедрение Интернет – сайта муниципального образования.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2.8. Установление обратной связи с юридическими и физическими лицами.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рамках реализации данного направления надлежит обеспечить специальный режим работы по анализу жалоб и предложений, поступающих в органы местного самоуправления от граждан и юридических лиц. В рамках данного программного мероприятия необходимо продолжить работу над созданием в органах местного самоуправления интерактивного канала взаимодействия с заявителями (Интернет, электронная почта, "телефон доверия"), определением порядка обработки поступающих сообщений о коррупционных инцидентах в органы местного самоуправления.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3. Описание ожидаемых результатов реализации программы</w:t>
      </w:r>
      <w:r w:rsidR="00F6336A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Реализация программы позволит выработать системные и комплексные меры по противодействию коррупции и одновременно позволит повысить открытость и прозрачность деятельности органов местного самоуправления, при этом снизив коррупционные риски в органах местного самоуправления.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4. Срок реализации программы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Срок и э</w:t>
      </w:r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тапы </w:t>
      </w:r>
      <w:r w:rsidR="00F6336A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реализации программы - 2016-2017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годы.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5. Ресурсное обеспечение программы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lastRenderedPageBreak/>
        <w:t>Программа реализуется за счет средств, предусмотренных на финансирование основной деятельности органов местного самоуправления муниципального образования.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6. Система управления и контроль реализации Программы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Для каждого вида мероприятий разрабатывается план организационных действий, с указанием конкретного вида деятельности, структурного подразделения или должностного лица, ответственного за исполнение мероприятия, сроков реализации того или иного мероприятия.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Ответственным координатором реализации мероприятий программы является Комиссия. Доклад о ходе реализации программы заслушивается на заседании Комиссии не реже одного раза в полугодие.</w:t>
      </w:r>
    </w:p>
    <w:p w:rsidR="00C436EF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Текущий контроль реализации программы осуществляется руководителями органов местного самоуправления.</w:t>
      </w:r>
    </w:p>
    <w:p w:rsidR="007C5AB0" w:rsidRDefault="00C436EF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       О</w:t>
      </w:r>
      <w:r w:rsidR="007C5AB0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СНОВНЫЕ ПРОГРАММНЫЕ МЕРОПРИЯТИЯ</w:t>
      </w:r>
    </w:p>
    <w:tbl>
      <w:tblPr>
        <w:tblStyle w:val="a3"/>
        <w:tblW w:w="10239" w:type="dxa"/>
        <w:tblLayout w:type="fixed"/>
        <w:tblLook w:val="04A0"/>
      </w:tblPr>
      <w:tblGrid>
        <w:gridCol w:w="675"/>
        <w:gridCol w:w="5954"/>
        <w:gridCol w:w="2120"/>
        <w:gridCol w:w="8"/>
        <w:gridCol w:w="1418"/>
        <w:gridCol w:w="56"/>
        <w:gridCol w:w="8"/>
      </w:tblGrid>
      <w:tr w:rsidR="007F1636" w:rsidTr="00ED7687">
        <w:trPr>
          <w:gridAfter w:val="1"/>
          <w:wAfter w:w="8" w:type="dxa"/>
        </w:trPr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54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20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82" w:type="dxa"/>
            <w:gridSpan w:val="3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7F1636" w:rsidTr="00ED7687">
        <w:tc>
          <w:tcPr>
            <w:tcW w:w="10239" w:type="dxa"/>
            <w:gridSpan w:val="7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>Организационные мероприятия по выполнению программы:</w:t>
            </w:r>
          </w:p>
        </w:tc>
      </w:tr>
      <w:tr w:rsidR="007F1636" w:rsidTr="00ED7687">
        <w:trPr>
          <w:gridAfter w:val="2"/>
          <w:wAfter w:w="64" w:type="dxa"/>
        </w:trPr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954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Создать межведомственную Комиссию по противодействию коррупции в органах местного самоуправления.</w:t>
            </w:r>
          </w:p>
        </w:tc>
        <w:tc>
          <w:tcPr>
            <w:tcW w:w="2128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418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4квартал  2016год</w:t>
            </w:r>
          </w:p>
        </w:tc>
      </w:tr>
      <w:tr w:rsidR="007F1636" w:rsidTr="00ED7687">
        <w:trPr>
          <w:gridAfter w:val="2"/>
          <w:wAfter w:w="64" w:type="dxa"/>
        </w:trPr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954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Разработать методику оценки эффективности внутренних систем выявления и профилактики коррупционных рисков в органах местного самоуправления.</w:t>
            </w:r>
          </w:p>
        </w:tc>
        <w:tc>
          <w:tcPr>
            <w:tcW w:w="2128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418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2016 год</w:t>
            </w:r>
          </w:p>
        </w:tc>
      </w:tr>
      <w:tr w:rsidR="007F1636" w:rsidTr="00ED7687">
        <w:trPr>
          <w:gridAfter w:val="2"/>
          <w:wAfter w:w="64" w:type="dxa"/>
        </w:trPr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954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Провести анализ должностных обязанностей муниципальных служащих, исполнение которых в большей степени подвержено риску коррупционных проявлений, а также формирование их перечня.</w:t>
            </w:r>
          </w:p>
        </w:tc>
        <w:tc>
          <w:tcPr>
            <w:tcW w:w="2128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Глава </w:t>
            </w: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418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4квартал 2016год</w:t>
            </w:r>
          </w:p>
        </w:tc>
      </w:tr>
      <w:tr w:rsidR="007F1636" w:rsidTr="00ED7687">
        <w:trPr>
          <w:gridAfter w:val="2"/>
          <w:wAfter w:w="64" w:type="dxa"/>
        </w:trPr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5954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Организация обучающих семинаров для лиц, привлекаемых к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политики.</w:t>
            </w:r>
          </w:p>
        </w:tc>
        <w:tc>
          <w:tcPr>
            <w:tcW w:w="2128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418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Поотдельному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плану</w:t>
            </w:r>
          </w:p>
        </w:tc>
      </w:tr>
      <w:tr w:rsidR="007F1636" w:rsidTr="00ED7687">
        <w:trPr>
          <w:gridAfter w:val="2"/>
          <w:wAfter w:w="64" w:type="dxa"/>
        </w:trPr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954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Организовать надлежащее предоставление представителю нанимателя сведения о доходах, имуществе и обязательствах имущественного характера: муниципальными служащими, гражданами, поступающими на муниципальную службу.</w:t>
            </w:r>
          </w:p>
        </w:tc>
        <w:tc>
          <w:tcPr>
            <w:tcW w:w="2128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Глава </w:t>
            </w: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418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ED7687">
        <w:trPr>
          <w:gridAfter w:val="2"/>
          <w:wAfter w:w="64" w:type="dxa"/>
        </w:trPr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5954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Организовать в установленном порядке проверки достоверности персональных данных и иных сведений, представляемых гражданами при поступлении на муниципальную службу.</w:t>
            </w:r>
          </w:p>
        </w:tc>
        <w:tc>
          <w:tcPr>
            <w:tcW w:w="2128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Глава</w:t>
            </w: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ED7687">
        <w:trPr>
          <w:gridAfter w:val="2"/>
          <w:wAfter w:w="64" w:type="dxa"/>
        </w:trPr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5954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Организовать методическое руководство работой по противодействию коррупции в органах местного самоуправления сельских поселений.</w:t>
            </w:r>
          </w:p>
        </w:tc>
        <w:tc>
          <w:tcPr>
            <w:tcW w:w="2128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Зам. главы</w:t>
            </w: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418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ED7687">
        <w:trPr>
          <w:gridAfter w:val="2"/>
          <w:wAfter w:w="64" w:type="dxa"/>
        </w:trPr>
        <w:tc>
          <w:tcPr>
            <w:tcW w:w="10175" w:type="dxa"/>
            <w:gridSpan w:val="5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 xml:space="preserve">2.Нормативно – правовое регулирование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 xml:space="preserve"> деятельности:</w:t>
            </w:r>
          </w:p>
        </w:tc>
      </w:tr>
      <w:tr w:rsidR="007F1636" w:rsidTr="00ED7687">
        <w:trPr>
          <w:gridAfter w:val="2"/>
          <w:wAfter w:w="64" w:type="dxa"/>
        </w:trPr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954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Проводить анализ действующих нормативных правовых актов с целью определения наличия в них коррупционных факторов.</w:t>
            </w:r>
          </w:p>
        </w:tc>
        <w:tc>
          <w:tcPr>
            <w:tcW w:w="2128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Зам. главы</w:t>
            </w: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418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ED7687">
        <w:trPr>
          <w:gridAfter w:val="2"/>
          <w:wAfter w:w="64" w:type="dxa"/>
        </w:trPr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954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В установленном порядке осуществлять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экспертизы проектов нормативных правовых актов, договоров, действующих актов.</w:t>
            </w:r>
          </w:p>
        </w:tc>
        <w:tc>
          <w:tcPr>
            <w:tcW w:w="2128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Зам. главы</w:t>
            </w: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418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ED7687">
        <w:trPr>
          <w:gridAfter w:val="2"/>
          <w:wAfter w:w="64" w:type="dxa"/>
        </w:trPr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954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Разработать и утвердить перечень коррупционно опасных должностей, перечень коррупционно опасных функций в сфере 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деятельности органов местного самоуправления.</w:t>
            </w:r>
          </w:p>
        </w:tc>
        <w:tc>
          <w:tcPr>
            <w:tcW w:w="2128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Аппарат администрации</w:t>
            </w:r>
          </w:p>
        </w:tc>
        <w:tc>
          <w:tcPr>
            <w:tcW w:w="1418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 квартал  2017год</w:t>
            </w:r>
          </w:p>
        </w:tc>
      </w:tr>
      <w:tr w:rsidR="007F1636" w:rsidTr="00ED7687">
        <w:trPr>
          <w:gridAfter w:val="2"/>
          <w:wAfter w:w="64" w:type="dxa"/>
        </w:trPr>
        <w:tc>
          <w:tcPr>
            <w:tcW w:w="10175" w:type="dxa"/>
            <w:gridSpan w:val="5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 xml:space="preserve">    3.Антикоррупционный мониторинг:</w:t>
            </w:r>
          </w:p>
        </w:tc>
      </w:tr>
      <w:tr w:rsidR="007F1636" w:rsidTr="00ED7687"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954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Разработать, принять и ввести в действие положение об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антикоррупционном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мониторинге.</w:t>
            </w:r>
          </w:p>
        </w:tc>
        <w:tc>
          <w:tcPr>
            <w:tcW w:w="2128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Аппарат администрации </w:t>
            </w:r>
          </w:p>
        </w:tc>
        <w:tc>
          <w:tcPr>
            <w:tcW w:w="1482" w:type="dxa"/>
            <w:gridSpan w:val="3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1-2 квартал 2017год</w:t>
            </w:r>
          </w:p>
        </w:tc>
      </w:tr>
      <w:tr w:rsidR="007F1636" w:rsidTr="00ED7687"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954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Определить лиц, ответственных за 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антикоррупционного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мониторинга.</w:t>
            </w:r>
          </w:p>
        </w:tc>
        <w:tc>
          <w:tcPr>
            <w:tcW w:w="2128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Аппарат администрации </w:t>
            </w:r>
          </w:p>
        </w:tc>
        <w:tc>
          <w:tcPr>
            <w:tcW w:w="1482" w:type="dxa"/>
            <w:gridSpan w:val="3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1-2 квартал  2017год</w:t>
            </w:r>
          </w:p>
        </w:tc>
      </w:tr>
      <w:tr w:rsidR="007F1636" w:rsidTr="00ED7687">
        <w:tc>
          <w:tcPr>
            <w:tcW w:w="10239" w:type="dxa"/>
            <w:gridSpan w:val="7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 xml:space="preserve">  4.Антикоррупционное просвещение:</w:t>
            </w:r>
          </w:p>
        </w:tc>
      </w:tr>
      <w:tr w:rsidR="007F1636" w:rsidTr="00ED7687"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954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Включать в учебные планы (программы) муниципальных служащих вопросы предупреждения коррупции в органах местного самоуправления.</w:t>
            </w:r>
          </w:p>
        </w:tc>
        <w:tc>
          <w:tcPr>
            <w:tcW w:w="2128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Зам. главы</w:t>
            </w: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482" w:type="dxa"/>
            <w:gridSpan w:val="3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ED7687"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954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Проводить семинары, совещания для предпринимателей по разъяснению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антикоррупционного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законодательства.</w:t>
            </w:r>
          </w:p>
        </w:tc>
        <w:tc>
          <w:tcPr>
            <w:tcW w:w="2128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Зам. главы</w:t>
            </w: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482" w:type="dxa"/>
            <w:gridSpan w:val="3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ED7687">
        <w:tc>
          <w:tcPr>
            <w:tcW w:w="10239" w:type="dxa"/>
            <w:gridSpan w:val="7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>5.Меры противодействия коррупции в сфере предпринимательства:</w:t>
            </w:r>
          </w:p>
        </w:tc>
      </w:tr>
      <w:tr w:rsidR="007F1636" w:rsidTr="00ED7687"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954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Совершенствование норм, регулирующих осуществление закупок для муниципальных нужд, практики применения законодательства в целях исключения возможности произвольного толкования правовых норм, дискриминации и предоставления неоправданных преимуществ.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прозрачностью процедур закупок.</w:t>
            </w:r>
          </w:p>
        </w:tc>
        <w:tc>
          <w:tcPr>
            <w:tcW w:w="2128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Ведущий специалист</w:t>
            </w: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482" w:type="dxa"/>
            <w:gridSpan w:val="3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ED7687"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5.2.</w:t>
            </w:r>
          </w:p>
        </w:tc>
        <w:tc>
          <w:tcPr>
            <w:tcW w:w="5954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Разработать и утвердить методику сопоставительного анализа закупочных и среднерыночных цен на товары, работы и услуги</w:t>
            </w:r>
          </w:p>
        </w:tc>
        <w:tc>
          <w:tcPr>
            <w:tcW w:w="2128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Ведущий специалист</w:t>
            </w: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482" w:type="dxa"/>
            <w:gridSpan w:val="3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 квартал 2017год</w:t>
            </w:r>
          </w:p>
        </w:tc>
      </w:tr>
      <w:tr w:rsidR="007F1636" w:rsidTr="00ED7687"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954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Приведение в соответствие законодательству муниципальных правовых актов, регламентирующих использование механизма торгов при отчуждении муниципального имущества. Обеспечение использования торгов при распоряжении муниципальным имуществом в соответствии с законодательством.</w:t>
            </w:r>
          </w:p>
        </w:tc>
        <w:tc>
          <w:tcPr>
            <w:tcW w:w="2128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Специалист по земельным и имущественным отношениям</w:t>
            </w:r>
          </w:p>
        </w:tc>
        <w:tc>
          <w:tcPr>
            <w:tcW w:w="1482" w:type="dxa"/>
            <w:gridSpan w:val="3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 квартал   2017год</w:t>
            </w:r>
          </w:p>
        </w:tc>
      </w:tr>
      <w:tr w:rsidR="007F1636" w:rsidTr="00ED7687"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954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Разработать предложения по повышению качества и оперативности оказания наиболее социально значимых услуг, в частности путём применения системы «одного окна» и электронного обмена информацией, создания многофункциональных центров.</w:t>
            </w:r>
          </w:p>
        </w:tc>
        <w:tc>
          <w:tcPr>
            <w:tcW w:w="2128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Ведущий специалист</w:t>
            </w: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482" w:type="dxa"/>
            <w:gridSpan w:val="3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4 квартал 2017год</w:t>
            </w:r>
          </w:p>
        </w:tc>
      </w:tr>
      <w:tr w:rsidR="007F1636" w:rsidTr="00ED7687"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5954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Реализация мер по повышению качества и оперативности оказания наиболее социально значимых услуг, в частности путём применения системы «одного окна» и электронного обмена информацией, создания многофункциональных центров.</w:t>
            </w:r>
          </w:p>
        </w:tc>
        <w:tc>
          <w:tcPr>
            <w:tcW w:w="2128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Ведущий специалист</w:t>
            </w: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482" w:type="dxa"/>
            <w:gridSpan w:val="3"/>
          </w:tcPr>
          <w:p w:rsidR="007F1636" w:rsidRDefault="00F6336A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2016-2017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F1636" w:rsidTr="00ED7687">
        <w:tc>
          <w:tcPr>
            <w:tcW w:w="10239" w:type="dxa"/>
            <w:gridSpan w:val="7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>6.Обеспечение прозрачности деятельности органов местного самоуправления, укрепление их связей с гражданским обществом:</w:t>
            </w:r>
          </w:p>
        </w:tc>
      </w:tr>
      <w:tr w:rsidR="007F1636" w:rsidTr="00ED7687"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5954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Внедрение административных регламентов по каждой публичной функции органов местного самоуправления. Внедрение системы оценки их выполнения.</w:t>
            </w:r>
          </w:p>
        </w:tc>
        <w:tc>
          <w:tcPr>
            <w:tcW w:w="2128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Комиссия</w:t>
            </w:r>
          </w:p>
        </w:tc>
        <w:tc>
          <w:tcPr>
            <w:tcW w:w="1482" w:type="dxa"/>
            <w:gridSpan w:val="3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В соответствии с   отдельным планом</w:t>
            </w:r>
          </w:p>
        </w:tc>
      </w:tr>
      <w:tr w:rsidR="007F1636" w:rsidTr="00ED7687"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5954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Организовать работу «телефона доверия» о фактах коррупции, открытие электронного ящика для сообщений о фактах коррупции. Организовать информирование граждан о 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работе «телефона доверия», электронного ящика и Комиссии по соблюдению требований к служебному поведению (через газету, информационные стенды).</w:t>
            </w:r>
          </w:p>
        </w:tc>
        <w:tc>
          <w:tcPr>
            <w:tcW w:w="2128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Аппарат администрации</w:t>
            </w:r>
          </w:p>
        </w:tc>
        <w:tc>
          <w:tcPr>
            <w:tcW w:w="1482" w:type="dxa"/>
            <w:gridSpan w:val="3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 </w:t>
            </w:r>
          </w:p>
        </w:tc>
      </w:tr>
      <w:tr w:rsidR="007F1636" w:rsidTr="00ED7687"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6.3</w:t>
            </w: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5954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Организовать обсуждение хода реализации мероприятий по противодействию коррупции с привлечением общественности.</w:t>
            </w: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7F1636" w:rsidRDefault="007F1636" w:rsidP="00ED7687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Организация и проведение заседаний с участием представителей органов местного </w:t>
            </w:r>
          </w:p>
          <w:p w:rsidR="007F1636" w:rsidRDefault="007F1636" w:rsidP="00ED7687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самоуправления, правоохранительных органов и </w:t>
            </w:r>
          </w:p>
          <w:p w:rsidR="007F1636" w:rsidRDefault="007F1636" w:rsidP="00ED7687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предпринимателей с целью предупреждения и исключения  фактов коррупции, выработки согласованных мер по снижению административных барьеров</w:t>
            </w:r>
          </w:p>
        </w:tc>
        <w:tc>
          <w:tcPr>
            <w:tcW w:w="2128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482" w:type="dxa"/>
            <w:gridSpan w:val="3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</w:tc>
      </w:tr>
    </w:tbl>
    <w:p w:rsidR="007F1636" w:rsidRDefault="007F1636" w:rsidP="007F1636"/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Оценка ожидаемой эффективности от реализации Программы. Целевые индикаторы (показатели) Программы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Реализация программных мероприятий окажет существенное влияние на снижение уровня коррупционных рисков при решении вопросов местного значения и исполнения отдельных государственных полномочий, повышение уровня доверия граждан к органам местного самоуправления.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Бюджетная  и экономическая эффективность  Программы состоит в следующем:</w:t>
      </w:r>
    </w:p>
    <w:p w:rsidR="007C5AB0" w:rsidRDefault="007C5AB0" w:rsidP="007C5A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 и выявление коррупционных правонарушений  в ходе исполнения местного бюджета;</w:t>
      </w:r>
    </w:p>
    <w:p w:rsidR="007C5AB0" w:rsidRDefault="007C5AB0" w:rsidP="007C5A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экономия средств местного бюджета  при проведении процедуры размещения заказов на поставки товаров, выполнение работ и оказании услуг для муниципальных нужд.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Социальный эффект  реализации Программы выражается в следующем:</w:t>
      </w:r>
    </w:p>
    <w:p w:rsidR="007C5AB0" w:rsidRDefault="007C5AB0" w:rsidP="007C5A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степени удовлетворенности граждан и организаций качеством и доступностью муниципальных услуг;</w:t>
      </w:r>
    </w:p>
    <w:p w:rsidR="007C5AB0" w:rsidRDefault="007C5AB0" w:rsidP="007C5A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совершенствование и развитие направлений взаимодействия органов исполнительной власти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</w:t>
      </w:r>
      <w:r w:rsidR="00881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нных органов Российской Федерации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 органов местного само</w:t>
      </w:r>
      <w:r w:rsidR="00881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управления в Саратовской области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вопросам противодействия коррупции;</w:t>
      </w:r>
    </w:p>
    <w:p w:rsidR="007C5AB0" w:rsidRDefault="007C5AB0" w:rsidP="007C5A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правовой культуры граждан, формирование в общественном сознании устойчивых моделей  законопослушного поведения.</w:t>
      </w:r>
    </w:p>
    <w:p w:rsidR="007C5AB0" w:rsidRDefault="00881A2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К концу 2018</w:t>
      </w:r>
      <w:r w:rsidR="007C5AB0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года ожидаются следующие результаты реализации Программы:</w:t>
      </w:r>
    </w:p>
    <w:p w:rsidR="007C5AB0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повышение качества муниципальных правовых актов за счет проведения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экспертизы, совершенствование нормативной правовой  базы;</w:t>
      </w:r>
    </w:p>
    <w:p w:rsidR="007C5AB0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сокращение числа граждан, столкнувшихся с проявлениями коррупции  в органах местного самоуправления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7C5AB0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усиление взаимодействия с сельскими поселениями  муниципального района в реализации антикоррупционной политики;</w:t>
      </w:r>
    </w:p>
    <w:p w:rsidR="007C5AB0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обеспечение общественного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реализацией  мер по противодействию коррупции в сельском муниципальном образовании;</w:t>
      </w:r>
    </w:p>
    <w:p w:rsidR="007C5AB0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  системы открытости и доступности информации о деятельности органов местного самоуправления при выработке и  принятии решений по важнейшим вопросам жизнедеятельности населения.</w:t>
      </w:r>
    </w:p>
    <w:p w:rsidR="00A53D24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Оценка  эффективности реализации поставленных задач производится на основе целевых индикаторов (показателей), позволяющих оценить ход реализации Программы по годам.</w:t>
      </w:r>
    </w:p>
    <w:tbl>
      <w:tblPr>
        <w:tblStyle w:val="a3"/>
        <w:tblW w:w="8733" w:type="dxa"/>
        <w:tblLook w:val="04A0"/>
      </w:tblPr>
      <w:tblGrid>
        <w:gridCol w:w="594"/>
        <w:gridCol w:w="4767"/>
        <w:gridCol w:w="1791"/>
        <w:gridCol w:w="1581"/>
      </w:tblGrid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№</w:t>
            </w:r>
          </w:p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Наименование  индикаторов (показателей)</w:t>
            </w:r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2016 г.</w:t>
            </w:r>
          </w:p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(факт)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2017 г.</w:t>
            </w:r>
          </w:p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прог-ноз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)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Доля проектов нормативных правовых актов, прошедших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антикоррупционную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экспертизу в отчетном периоде, от общего количества проектов нормативных правовых актов, подлежащих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экспертизе в отчетном периоде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Доля устраненных коррупционных факторов в муниципальных правовых актах (проектах), прошедших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антикоррупционную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экспертизу, от общего числа выявленных 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коррупционных факторов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муниципальных служащих, в отношении сведений о доходах,  об имуществе и обязательствах имущественного характера которых проведен внутренний мониторинг,  от общего числа муниципальных служащих, представляющих указанные сведения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 менее 100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представлений прокуратуры в отношении муниципальных служащих, представивших неполные (недостоверные) сведения о доходах, от общего числа муниципальных служащих, представляющих указанные сведения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 (%);</w:t>
            </w:r>
            <w:proofErr w:type="gramEnd"/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оказываемых муниципальных услуг, по которым разработаны административные регламенты, от общего числа предоставляемых муниципальных услуг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 (%)</w:t>
            </w:r>
            <w:proofErr w:type="gramEnd"/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  предоставления  муниципальных услуг в электронном виде от общего числа предоставляемых  муниципальных услуг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функций по осуществлению муниципального контроля, по которым разработаны административные регламенты, от общего числа функций по осуществлению муниципального контроля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Доля показателей эффективности муниципального  контроля, имеющих  положительные значения и (или) положительную динамику значений, от общего количества 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показателей эффективности муниципального контроля, установленных постановлением Правительства Российской Федерации от 5 апреля 2010 г. № 215 (%)</w:t>
            </w:r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 менее 30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  нарушений     законодательства  в сфере  размещения  заказов  на  поставки  товаров, выполнение    работ,    оказание     услуг для муниципальных  нужд муниципального образования муниципального района «________»</w:t>
            </w:r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проведенных открытых аукционов в электронной форме от общего количества размещенных заказов для муниципальных нужд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Численность муниципальных служащих, прошедших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обучение по вопросам</w:t>
            </w:r>
            <w:proofErr w:type="gram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противодействия коррупции (чел.)</w:t>
            </w:r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 менее 1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Количество проведенных семинаров (мероприятий) по вопросам противодействия коррупции (ед.)</w:t>
            </w:r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 менее 1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 законодательства в ходе проверок предоставления земельных участков, реализации недвижимого муниципального имущества</w:t>
            </w:r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Размещение на сайте муниципального образования Программы по противодействию 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коррупции и отчет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 о ее</w:t>
            </w:r>
            <w:proofErr w:type="gram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выполнении (да/ нет)</w:t>
            </w:r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Да</w:t>
            </w:r>
          </w:p>
        </w:tc>
      </w:tr>
    </w:tbl>
    <w:p w:rsidR="00F6336A" w:rsidRDefault="00F6336A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Система управления и контроля Программой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Ответственность за своевременное и качественное выполнение мероприятий Программы, рациональное использование выделяемых на ее выполнение финансовых ресурсов, несут исполнители Программы (руководители структурных подразделений, должностные  лица).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Общий </w:t>
      </w: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выполнением Программы возлагается на  старшего специалиста администрации муниципального образования.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Отчет о ходе реализации Программы ежегодно  до 1 февраля года, следующего за </w:t>
      </w: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отчетным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, рассматривается на заседани</w:t>
      </w:r>
      <w:r w:rsidR="00EA2216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и Собрания депутатов Пинеровского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муниципального образования.</w:t>
      </w:r>
    </w:p>
    <w:p w:rsidR="007C5AB0" w:rsidRDefault="007C5AB0" w:rsidP="007C5AB0"/>
    <w:p w:rsidR="00DA411E" w:rsidRDefault="00DA411E"/>
    <w:sectPr w:rsidR="00DA411E" w:rsidSect="0011134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0E81"/>
    <w:multiLevelType w:val="multilevel"/>
    <w:tmpl w:val="BFD8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B7D07"/>
    <w:multiLevelType w:val="multilevel"/>
    <w:tmpl w:val="AAD0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A352D"/>
    <w:multiLevelType w:val="multilevel"/>
    <w:tmpl w:val="632E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40393"/>
    <w:multiLevelType w:val="multilevel"/>
    <w:tmpl w:val="8F9C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6099A"/>
    <w:multiLevelType w:val="multilevel"/>
    <w:tmpl w:val="F546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911CF"/>
    <w:multiLevelType w:val="multilevel"/>
    <w:tmpl w:val="E5C4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B66AEA"/>
    <w:multiLevelType w:val="multilevel"/>
    <w:tmpl w:val="D3A2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C5AB0"/>
    <w:rsid w:val="00060B81"/>
    <w:rsid w:val="00092D47"/>
    <w:rsid w:val="0011134A"/>
    <w:rsid w:val="001453CC"/>
    <w:rsid w:val="003307ED"/>
    <w:rsid w:val="00360233"/>
    <w:rsid w:val="0040703F"/>
    <w:rsid w:val="00411EE3"/>
    <w:rsid w:val="00575861"/>
    <w:rsid w:val="00586DB8"/>
    <w:rsid w:val="007C5AB0"/>
    <w:rsid w:val="007F1636"/>
    <w:rsid w:val="00881A20"/>
    <w:rsid w:val="00A0084D"/>
    <w:rsid w:val="00A402A5"/>
    <w:rsid w:val="00A53D24"/>
    <w:rsid w:val="00AA7CED"/>
    <w:rsid w:val="00AF6187"/>
    <w:rsid w:val="00C436EF"/>
    <w:rsid w:val="00D5540E"/>
    <w:rsid w:val="00DA411E"/>
    <w:rsid w:val="00EA2216"/>
    <w:rsid w:val="00EF31A4"/>
    <w:rsid w:val="00F57F99"/>
    <w:rsid w:val="00F6336A"/>
    <w:rsid w:val="00F94FFE"/>
    <w:rsid w:val="00FC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2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DDE1D-8140-403A-94E6-3BBD8E5A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16</Pages>
  <Words>3609</Words>
  <Characters>20573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12</cp:revision>
  <cp:lastPrinted>2016-08-11T07:53:00Z</cp:lastPrinted>
  <dcterms:created xsi:type="dcterms:W3CDTF">2016-08-02T07:27:00Z</dcterms:created>
  <dcterms:modified xsi:type="dcterms:W3CDTF">2016-08-15T11:23:00Z</dcterms:modified>
</cp:coreProperties>
</file>